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98" w:rsidRDefault="00115C98" w:rsidP="00115C98">
      <w:pPr>
        <w:spacing w:line="240" w:lineRule="atLeast"/>
        <w:jc w:val="center"/>
        <w:rPr>
          <w:rFonts w:ascii="Times New Roman" w:hAnsi="Times New Roman"/>
          <w:sz w:val="40"/>
        </w:rPr>
      </w:pPr>
      <w:r w:rsidRPr="006D75C4">
        <w:rPr>
          <w:rFonts w:ascii="Times New Roman" w:hAnsi="Times New Roman"/>
          <w:sz w:val="40"/>
        </w:rPr>
        <w:object w:dxaOrig="4950" w:dyaOrig="4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9.5pt" o:ole="" fillcolor="window">
            <v:imagedata r:id="rId6" o:title=""/>
          </v:shape>
          <o:OLEObject Type="Embed" ProgID="PBrush" ShapeID="_x0000_i1025" DrawAspect="Content" ObjectID="_1674669851" r:id="rId7">
            <o:FieldCodes>\s \* FIRSTCAP</o:FieldCodes>
          </o:OLEObject>
        </w:object>
      </w:r>
    </w:p>
    <w:p w:rsidR="00115C98" w:rsidRDefault="00115C98" w:rsidP="00115C98">
      <w:pPr>
        <w:spacing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МУНИЦИПАЛЬНОЕ БЮДЖЕТНОЕ ОБЩЕОБРАЗОВАТЕЛЬНОЕ УЧРЕЖДЕНИЕ </w:t>
      </w:r>
    </w:p>
    <w:p w:rsidR="00115C98" w:rsidRDefault="00115C98" w:rsidP="00115C98">
      <w:pPr>
        <w:pBdr>
          <w:bottom w:val="single" w:sz="12" w:space="1" w:color="auto"/>
        </w:pBdr>
        <w:spacing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/>
        <w:t xml:space="preserve">                 «ОСНОВНАЯ ОБЩЕОБРАЗОВАТЕЛЬНАЯ ШКОЛА ИМ Г.ДАВЫДОВОЙ»</w:t>
      </w:r>
    </w:p>
    <w:p w:rsidR="00115C98" w:rsidRDefault="00115C98" w:rsidP="00115C98">
      <w:pPr>
        <w:spacing w:line="240" w:lineRule="atLeast"/>
        <w:rPr>
          <w:rFonts w:ascii="Times New Roman" w:hAnsi="Times New Roman"/>
          <w:szCs w:val="24"/>
        </w:rPr>
      </w:pPr>
    </w:p>
    <w:p w:rsidR="00115C98" w:rsidRPr="000C03D0" w:rsidRDefault="00115C98" w:rsidP="00115C98">
      <w:pPr>
        <w:spacing w:line="240" w:lineRule="atLeast"/>
        <w:rPr>
          <w:rFonts w:ascii="Times New Roman" w:hAnsi="Times New Roman"/>
          <w:szCs w:val="24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</w:t>
      </w:r>
      <w:r w:rsidRPr="00115C9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ПЛАН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ПОДГОТОВКИ К ВПР ПО РУССКОМУ ЯЗЫКУ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 6 КЛАССЕ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Учитель русского языка и литературы: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Гусейбекова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Н.Г.</w:t>
      </w: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Default="00115C98" w:rsidP="00115C98">
      <w:pPr>
        <w:shd w:val="clear" w:color="auto" w:fill="FFFFFF"/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  <w:t>2020-2021 учебный год.</w:t>
      </w:r>
    </w:p>
    <w:p w:rsidR="00115C98" w:rsidRDefault="00115C98" w:rsidP="0011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                   </w:t>
      </w:r>
      <w:r w:rsidRPr="00115C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план подготовки по русскому языку для 6 класса создан на основе заданий Всероссийской проверочной работы.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 полном объеме ООП ООО (курс 6-го класса), качественная подготовка учащихся 6-го класса к Всероссийским проверочным работам.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Контролирующая.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Выявление состояния знаний и умений учащихся, уровня их умственного развития, изучение степени усвоения приемов 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 Обучающая. Совершенствование знаний и умений, их обобщение и систематизация. Школьники учатся выделять главное, основное в изучаемом материале. Проверяемые знания и умения становятся более ясными и точными.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Получение информации об ошибках и пробелах в знаниях и умениях и порождающих их причинах. Результаты 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Прогностическая.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опережающей информации: достаточно ли сформированы конкретные знания, умения и навыки для усвоения следующей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Стимулирование познавательной активности учащихся. Развитие их речи, памяти, внимания, воображения, воли, мышления.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Ориентирующая.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информации о степени достижения цели обучения отдельным учеником и классом в целом. Ориентирование 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Воспитывающая.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у учащихся ответственного отношения к учению, дисциплины, честности, настойчивости, привычки к регулярному труду, потребности в самоконтроле. Организация работы по выявлению и устранению пробелов в знаниях подразделяется на этапы: выявление ошибок; фиксирование ошибок; анализ допущенных ошибок; планирование работы по устранению пробелов; устранение пробелов ЗУН; меры профилактики.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 подготовки к ВПР предусматривает  отработку наиболее сложных случаев в орфографии и пунктуации, приводящих к наибольшему количеству ошибок, с учётом специфики контрольных измерительных материалов демоверсии 2019 года для успешного выполнения ВПР по русскому языку. Программа предусматривает также и обучение анализу текста типа повествования, развитие умения понимать и интерпретировать прочитанный текст, определять тему и основную мысль, формулировать проблему, выстраивать композицию, отбирать языковые средства с учётом типа речи. Умения и навыки, приобретённые в ходе изучения данного курса, направлены на выполнение всех заданий ВПР.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Своеобразие и специфика плана подготовки состоит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том, что материал по повторению и подготовке к ВПР достаточно равномерно распределён по занятиям в течение года и привязан к тем темам, которые изучаются по программе 6 класса.</w:t>
      </w:r>
    </w:p>
    <w:p w:rsidR="00115C98" w:rsidRPr="00115C98" w:rsidRDefault="00115C98" w:rsidP="00115C9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 подготовки рассчитан на 18 часов и адресован учащимся 6 класса.  Материалы курса могут  быть использованы на факультативных занятиях.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Описание всероссийской проверочной работы по русскому языку для 6 классов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Всероссийская проверочная работа (ВПР) по русскому языку проводится в целях мониторинга качества подготовки обучающихся 6 классов. Мониторинг направлен на обеспечение эффективной реализации государственного образовательного стандарта основного общего образования.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диагностической работы направлены на выявление уровня владения обучающимися базовыми предметными правописными и учебно-языковыми фонетическими, морфемными, словообразовательными, морфологическими и синтаксическими умениями, а также универсальными учебными действиями.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проверочной работы содержит 14 заданий, в том числе 5 заданий к приведенному тексту для чтения. Задания 1–3, 7–12, 14 предполагают запись развернутого ответа, задания 4–6, 13 − краткого ответа в виде слова (сочетания слов).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учебно-языковыми опознавательными, классификационными (фонетическими, лексическими, морфемными, словообразовательными, морфологическими, синтаксическими) и аналитическими умениями (морфемным, словообразовательным, морфологическим, синтаксическим разборами), предметными коммуникативными умениями, а также регулятивными, познавательными и коммуникативными универсальными учебными действиями.</w:t>
      </w:r>
      <w:proofErr w:type="gramEnd"/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нормы.</w:t>
      </w:r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</w:t>
      </w:r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Наряду с предметными умениями проверяется </w:t>
      </w:r>
      <w:proofErr w:type="spell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</w:t>
      </w:r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коррективы</w:t>
      </w:r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конце действия, так и в процессе его реализации).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предполагает знание признаков основных языковых единиц и нацелено на выявление уровня владения обучающимися базовыми </w:t>
      </w:r>
      <w:proofErr w:type="spellStart"/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языковыми</w:t>
      </w:r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аналитическими умениями: − </w:t>
      </w:r>
      <w:r w:rsidRPr="00115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морфемный разбор 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 на проверку предметного </w:t>
      </w:r>
      <w:proofErr w:type="spell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языкового аналитического умения обучающихся делить слова на морфемы на основе смыслового, грамматического и словообразовательного анализа слова; − </w:t>
      </w:r>
      <w:r w:rsidRPr="00115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словообразовательный разбор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− на проверку предметного </w:t>
      </w:r>
      <w:proofErr w:type="spell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словообразующую (-</w:t>
      </w:r>
      <w:proofErr w:type="spell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морфем</w:t>
      </w:r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spellStart"/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различать изученные способы словообразования слов различных частей речи; − </w:t>
      </w:r>
      <w:r w:rsidRPr="00115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морфологический разбор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на выявление уровня предметного </w:t>
      </w:r>
      <w:proofErr w:type="spellStart"/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языкового</w:t>
      </w:r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в качестве части речи; − </w:t>
      </w:r>
      <w:r w:rsidRPr="00115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синтаксический разбор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 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</w:t>
      </w:r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коррективы</w:t>
      </w:r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конце действия, так и в процессе его реализации), познавательных (осуществлять логическую операцию установления </w:t>
      </w:r>
      <w:proofErr w:type="spell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родо-видовых</w:t>
      </w:r>
      <w:proofErr w:type="spell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отношений; осуществлять 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3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нацелено на проверку учебно-языкового умения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слове; познавательных (осуществлять сравнение, объяснять выявленные </w:t>
      </w:r>
      <w:proofErr w:type="spell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</w:t>
      </w:r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буквенные особенности слова,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направлено на выявление уровня умения распознавать орфоэпические нормы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задании 5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проверяется учебно-языковое умение опознавать и классифицировать самостоятельные части речи и их формы, служебные части речи в указанном предложении; познавательные (осуществлять классификацию, самостоятельно выбирая основания для логических операций) универсальные учебные действия.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проверяет умение распознавать случаи нарушения грамматических норм русского литературного языка в формах слов различных частей речи и исправлять эти нарушения; регулятивные (осуществлять актуальный контроль на уровне произвольного внимания) универсальные учебные действия.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7 и 8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проверяют ряд предметных умений: учебно-языковое опознавательное умение (опознавать предложения с подлежащим и сказуемым, выраженными существительными в именительном падеже; обращение, однородные члены предложения, сложное предложение); умение применять синтаксическое знание в практике правописания; пунктуационное умение соблюдать пунктуационные нормы в процессе письма; обосновывать выбор предложения и знаков препинания в нем, в том числе − с помощью графической схемы;</w:t>
      </w:r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задании 9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основании адекватного понимания </w:t>
      </w:r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действия),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проверяет предметное коммуникативное умение осуществлять информационную переработку прочитанного текста, передавая его содержание в виде плана в письменной форме с соблюдением норм построения предложения и словоупотребления; вместе с тем задание направлено и на выявление уровня владения познавательными универсальными учебными действиями (адекватно воспроизводить прочитанный текст с заданной степенью свернутости, соблюдать в плане последовательность содержания текста).</w:t>
      </w:r>
      <w:proofErr w:type="gramEnd"/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11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также предполагает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умения), соблюдая нормы построения предложения и словоупотребления.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12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выявляет уровень предметных учебно-языковых опознавательных умений обучающихся распознавать лексическое значение многозначного слова с опорой на указанный в задании контекст; определять другое значение многозначного слова, а также умение использовать многозначное слово в другом значении в самостоятельно составленном и оформленном на письме речевом высказывании (предметное 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коммуникативное и правописное умения), соблюдая нормы построения предложения и словоупотребления;</w:t>
      </w:r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задании 13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проверяются: учебно-языковые умения распознавать стилистическую принадлежность заданного слова и подбирать к слову близкие по значению слова (синонимы); предметное коммуникативное умение, заключающееся в понимании обучающимися уместности употребления близких по значению слов в собственной речи; коммуникативное универсальное учебное действие, связанное с возможной эквивалентной заменой слов в целях эффективного речевого общения.</w:t>
      </w:r>
      <w:proofErr w:type="gramEnd"/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14</w:t>
      </w: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предполагает распознавание значения фразеологической единицы (учебно-языковое умение); умение на основе значения фразеологизма и собственного жизненного опыта </w:t>
      </w:r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конкретную жизненную ситуацию для адекватной интерпретации фразеологизма (предметное коммуникативное умение, познавательные универсальные учебные действия), умение строить монологическое контекстное высказывание (предметное коммуникативное умение) в письменной форме (правописные умения); 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обучающимися национально-культурными нормами речевого поведения (коммуникативные универсальные учебные действия), а также на осознание обучающимися эстетической функции русского языка (личностные результаты). Необходимо отметить, что проверяемые в заданиях 3, 4, 6–14 умения востребованы в жизненных ситуациях межличностного устного и письменного общения.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115C98" w:rsidRPr="00115C98" w:rsidRDefault="00115C98" w:rsidP="00115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C98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задания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занятия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Повторяем орфографию. Безударные гласные в корне. Чередование гласных в корне. </w:t>
      </w:r>
      <w:proofErr w:type="spellStart"/>
      <w:proofErr w:type="gramStart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Звонкие-глухие</w:t>
      </w:r>
      <w:proofErr w:type="spellEnd"/>
      <w:proofErr w:type="gramEnd"/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непроизносимые согласные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Повторяем орфографию. Правописание приставок. Н и НН в существительных и прилагательных. Правописание глагольных суффиксов.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Повторяем орфографию. Правописание безударных окончаний существительных, прилагательных, глаголов.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Морфемный и словообразовательный разбор слова.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разбор слова (существительное, прилагательное, глагол, местоимение)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Синтаксический разбор предложения.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3.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Фонетический разбор слова.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4.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Орфоэпические нормы русского языка.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5.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 служебные части речи.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6.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Грамматические нормы русского языка.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7.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Тире между подлежащим и сказуемым.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8.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и знаки препинания при обращении.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9.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Текст. Тема и основная мысль текста.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10.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текста.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11.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текста.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12.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Лексическое значение слова. Многозначные слова.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13.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 речи. Стилистическая окраска слов.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14.</w:t>
      </w:r>
    </w:p>
    <w:p w:rsidR="00115C98" w:rsidRPr="00115C98" w:rsidRDefault="00115C98" w:rsidP="00115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Фразеологизмы.</w:t>
      </w:r>
    </w:p>
    <w:p w:rsidR="00115C98" w:rsidRPr="00115C98" w:rsidRDefault="00115C98" w:rsidP="00115C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5B4" w:rsidRDefault="002945B4"/>
    <w:sectPr w:rsidR="002945B4" w:rsidSect="00115C98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C98" w:rsidRDefault="00115C98" w:rsidP="00115C98">
      <w:pPr>
        <w:spacing w:after="0" w:line="240" w:lineRule="auto"/>
      </w:pPr>
      <w:r>
        <w:separator/>
      </w:r>
    </w:p>
  </w:endnote>
  <w:endnote w:type="continuationSeparator" w:id="1">
    <w:p w:rsidR="00115C98" w:rsidRDefault="00115C98" w:rsidP="0011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C98" w:rsidRDefault="00115C98" w:rsidP="00115C98">
      <w:pPr>
        <w:spacing w:after="0" w:line="240" w:lineRule="auto"/>
      </w:pPr>
      <w:r>
        <w:separator/>
      </w:r>
    </w:p>
  </w:footnote>
  <w:footnote w:type="continuationSeparator" w:id="1">
    <w:p w:rsidR="00115C98" w:rsidRDefault="00115C98" w:rsidP="00115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C98"/>
    <w:rsid w:val="00115C98"/>
    <w:rsid w:val="0029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1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5C98"/>
  </w:style>
  <w:style w:type="paragraph" w:styleId="a6">
    <w:name w:val="footer"/>
    <w:basedOn w:val="a"/>
    <w:link w:val="a7"/>
    <w:uiPriority w:val="99"/>
    <w:semiHidden/>
    <w:unhideWhenUsed/>
    <w:rsid w:val="0011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5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2133</Words>
  <Characters>12164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2021-02-12T18:13:00Z</dcterms:created>
  <dcterms:modified xsi:type="dcterms:W3CDTF">2021-02-12T18:18:00Z</dcterms:modified>
</cp:coreProperties>
</file>